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CDC" w:rsidRPr="002F22BE" w:rsidRDefault="00500CDC" w:rsidP="00500CDC">
      <w:pPr>
        <w:rPr>
          <w:sz w:val="28"/>
          <w:szCs w:val="28"/>
        </w:rPr>
      </w:pPr>
      <w:r w:rsidRPr="00737FE7">
        <w:rPr>
          <w:b/>
          <w:sz w:val="28"/>
          <w:szCs w:val="28"/>
        </w:rPr>
        <w:t xml:space="preserve">Rig: </w:t>
      </w:r>
      <w:r w:rsidR="00355473">
        <w:rPr>
          <w:b/>
          <w:sz w:val="28"/>
          <w:szCs w:val="28"/>
        </w:rPr>
        <w:t>Basic Guy</w:t>
      </w:r>
      <w:r w:rsidRPr="00737FE7">
        <w:rPr>
          <w:b/>
          <w:sz w:val="28"/>
          <w:szCs w:val="28"/>
        </w:rPr>
        <w:t xml:space="preserve"> v.</w:t>
      </w:r>
      <w:r w:rsidR="00355473">
        <w:rPr>
          <w:b/>
          <w:sz w:val="28"/>
          <w:szCs w:val="28"/>
        </w:rPr>
        <w:t>3</w:t>
      </w:r>
      <w:r w:rsidRPr="00737FE7">
        <w:rPr>
          <w:b/>
          <w:sz w:val="28"/>
          <w:szCs w:val="28"/>
        </w:rPr>
        <w:t>.</w:t>
      </w:r>
      <w:r w:rsidR="00355473">
        <w:rPr>
          <w:b/>
          <w:sz w:val="28"/>
          <w:szCs w:val="28"/>
        </w:rPr>
        <w:t>0</w:t>
      </w:r>
      <w:r w:rsidR="00D037A2">
        <w:rPr>
          <w:b/>
          <w:sz w:val="28"/>
          <w:szCs w:val="28"/>
        </w:rPr>
        <w:t>.</w:t>
      </w:r>
      <w:r w:rsidR="001D74EB">
        <w:rPr>
          <w:b/>
          <w:sz w:val="28"/>
          <w:szCs w:val="28"/>
        </w:rPr>
        <w:t>1</w:t>
      </w:r>
      <w:r w:rsidR="00C61D57" w:rsidRPr="002F22BE">
        <w:rPr>
          <w:sz w:val="28"/>
          <w:szCs w:val="28"/>
        </w:rPr>
        <w:t xml:space="preserve"> </w:t>
      </w:r>
      <w:r w:rsidR="001D74EB">
        <w:rPr>
          <w:sz w:val="28"/>
          <w:szCs w:val="28"/>
        </w:rPr>
        <w:t xml:space="preserve">                           </w:t>
      </w:r>
      <w:r w:rsidR="00C61D57" w:rsidRPr="002F22BE">
        <w:rPr>
          <w:sz w:val="28"/>
          <w:szCs w:val="28"/>
        </w:rPr>
        <w:t xml:space="preserve"> </w:t>
      </w:r>
      <w:r w:rsidRPr="002F22BE">
        <w:rPr>
          <w:b/>
        </w:rPr>
        <w:t>By</w:t>
      </w:r>
      <w:r w:rsidRPr="002F22BE">
        <w:t xml:space="preserve">: </w:t>
      </w:r>
      <w:r w:rsidRPr="002F22BE">
        <w:rPr>
          <w:b/>
        </w:rPr>
        <w:t>Tim Oberlander</w:t>
      </w:r>
      <w:r w:rsidR="00370ADE">
        <w:rPr>
          <w:b/>
        </w:rPr>
        <w:t xml:space="preserve"> (July, </w:t>
      </w:r>
      <w:r w:rsidR="001D74EB">
        <w:rPr>
          <w:b/>
        </w:rPr>
        <w:t>13th</w:t>
      </w:r>
      <w:r w:rsidR="00370ADE">
        <w:rPr>
          <w:b/>
        </w:rPr>
        <w:t>, 2008)</w:t>
      </w:r>
    </w:p>
    <w:p w:rsidR="00500CDC" w:rsidRDefault="00500CDC" w:rsidP="00500CDC">
      <w:r>
        <w:t>________________________________________________________________________</w:t>
      </w:r>
    </w:p>
    <w:p w:rsidR="00500CDC" w:rsidRDefault="00500CDC" w:rsidP="00500CDC"/>
    <w:p w:rsidR="00500CDC" w:rsidRPr="00E536E1" w:rsidRDefault="00500CDC" w:rsidP="00500CDC">
      <w:pPr>
        <w:rPr>
          <w:b/>
          <w:u w:val="single"/>
        </w:rPr>
      </w:pPr>
      <w:r w:rsidRPr="00E536E1">
        <w:rPr>
          <w:b/>
          <w:u w:val="single"/>
        </w:rPr>
        <w:t>Install Notes</w:t>
      </w:r>
      <w:r w:rsidR="007E07CF">
        <w:rPr>
          <w:b/>
          <w:u w:val="single"/>
        </w:rPr>
        <w:t xml:space="preserve"> (Do this </w:t>
      </w:r>
      <w:r w:rsidR="007E07CF" w:rsidRPr="00795BE7">
        <w:rPr>
          <w:b/>
          <w:color w:val="FF0000"/>
          <w:u w:val="single"/>
        </w:rPr>
        <w:t>before</w:t>
      </w:r>
      <w:r w:rsidR="007E07CF">
        <w:rPr>
          <w:b/>
          <w:u w:val="single"/>
        </w:rPr>
        <w:t xml:space="preserve"> you launch Maya)</w:t>
      </w:r>
      <w:r w:rsidRPr="00E536E1">
        <w:rPr>
          <w:b/>
          <w:u w:val="single"/>
        </w:rPr>
        <w:t>:</w:t>
      </w:r>
    </w:p>
    <w:p w:rsidR="00500CDC" w:rsidRDefault="00500CDC" w:rsidP="00500CDC"/>
    <w:p w:rsidR="00500CDC" w:rsidRDefault="00500CDC" w:rsidP="00500CDC">
      <w:r>
        <w:t xml:space="preserve">1) Copy the </w:t>
      </w:r>
      <w:r w:rsidR="00355473">
        <w:rPr>
          <w:b/>
          <w:color w:val="0000FF"/>
        </w:rPr>
        <w:t>bg</w:t>
      </w:r>
      <w:r w:rsidRPr="007E07CF">
        <w:rPr>
          <w:b/>
          <w:color w:val="0000FF"/>
        </w:rPr>
        <w:t>Win.mel</w:t>
      </w:r>
      <w:r>
        <w:t xml:space="preserve"> to:</w:t>
      </w:r>
    </w:p>
    <w:p w:rsidR="00E536E1" w:rsidRPr="00E536E1" w:rsidRDefault="00500CDC" w:rsidP="00500CDC">
      <w:pPr>
        <w:rPr>
          <w:b/>
          <w:color w:val="FF0000"/>
        </w:rPr>
      </w:pPr>
      <w:r>
        <w:t xml:space="preserve">    </w:t>
      </w:r>
      <w:r w:rsidRPr="00500CDC">
        <w:rPr>
          <w:b/>
        </w:rPr>
        <w:t>C:\Documents and Settings\</w:t>
      </w:r>
      <w:r w:rsidRPr="00F46D19">
        <w:rPr>
          <w:b/>
          <w:color w:val="00B050"/>
        </w:rPr>
        <w:t>us</w:t>
      </w:r>
      <w:r w:rsidR="007E07CF" w:rsidRPr="00F46D19">
        <w:rPr>
          <w:b/>
          <w:color w:val="00B050"/>
        </w:rPr>
        <w:t>e</w:t>
      </w:r>
      <w:r w:rsidRPr="00F46D19">
        <w:rPr>
          <w:b/>
          <w:color w:val="00B050"/>
        </w:rPr>
        <w:t>r</w:t>
      </w:r>
      <w:r w:rsidRPr="00500CDC">
        <w:rPr>
          <w:b/>
        </w:rPr>
        <w:t>\Documents\</w:t>
      </w:r>
      <w:proofErr w:type="spellStart"/>
      <w:r w:rsidRPr="00500CDC">
        <w:rPr>
          <w:b/>
        </w:rPr>
        <w:t>maya</w:t>
      </w:r>
      <w:proofErr w:type="spellEnd"/>
      <w:r w:rsidRPr="00500CDC">
        <w:rPr>
          <w:b/>
        </w:rPr>
        <w:t>\</w:t>
      </w:r>
      <w:r w:rsidR="00355473" w:rsidRPr="00F46D19">
        <w:rPr>
          <w:b/>
          <w:color w:val="00B050"/>
        </w:rPr>
        <w:t>version</w:t>
      </w:r>
      <w:r w:rsidRPr="00500CDC">
        <w:rPr>
          <w:b/>
        </w:rPr>
        <w:t>\</w:t>
      </w:r>
      <w:r w:rsidRPr="00500CDC">
        <w:rPr>
          <w:b/>
          <w:color w:val="FF0000"/>
        </w:rPr>
        <w:t>scripts</w:t>
      </w:r>
    </w:p>
    <w:p w:rsidR="00500CDC" w:rsidRDefault="00500CDC" w:rsidP="00500CDC"/>
    <w:p w:rsidR="00500CDC" w:rsidRDefault="00500CDC" w:rsidP="00500CDC">
      <w:r>
        <w:t xml:space="preserve">2) Copy the </w:t>
      </w:r>
      <w:r w:rsidR="007E07CF">
        <w:t xml:space="preserve">individual </w:t>
      </w:r>
      <w:r w:rsidRPr="007E07CF">
        <w:rPr>
          <w:b/>
          <w:color w:val="0000FF"/>
        </w:rPr>
        <w:t>icons</w:t>
      </w:r>
      <w:r>
        <w:t xml:space="preserve"> to: </w:t>
      </w:r>
    </w:p>
    <w:p w:rsidR="00500CDC" w:rsidRPr="00500CDC" w:rsidRDefault="00500CDC" w:rsidP="00500CDC">
      <w:pPr>
        <w:rPr>
          <w:b/>
        </w:rPr>
      </w:pPr>
      <w:r>
        <w:t xml:space="preserve">    </w:t>
      </w:r>
      <w:r w:rsidRPr="00500CDC">
        <w:rPr>
          <w:b/>
        </w:rPr>
        <w:t>C:\Documents and Settings\</w:t>
      </w:r>
      <w:r w:rsidRPr="00F46D19">
        <w:rPr>
          <w:b/>
          <w:color w:val="00B050"/>
        </w:rPr>
        <w:t>us</w:t>
      </w:r>
      <w:r w:rsidR="007E07CF" w:rsidRPr="00F46D19">
        <w:rPr>
          <w:b/>
          <w:color w:val="00B050"/>
        </w:rPr>
        <w:t>e</w:t>
      </w:r>
      <w:r w:rsidRPr="00F46D19">
        <w:rPr>
          <w:b/>
          <w:color w:val="00B050"/>
        </w:rPr>
        <w:t>r</w:t>
      </w:r>
      <w:r w:rsidRPr="00500CDC">
        <w:rPr>
          <w:b/>
        </w:rPr>
        <w:t>\Documents\</w:t>
      </w:r>
      <w:proofErr w:type="spellStart"/>
      <w:r w:rsidRPr="00500CDC">
        <w:rPr>
          <w:b/>
        </w:rPr>
        <w:t>maya</w:t>
      </w:r>
      <w:proofErr w:type="spellEnd"/>
      <w:r w:rsidRPr="00500CDC">
        <w:rPr>
          <w:b/>
        </w:rPr>
        <w:t>\</w:t>
      </w:r>
      <w:r w:rsidR="00355473" w:rsidRPr="00F46D19">
        <w:rPr>
          <w:b/>
          <w:color w:val="00B050"/>
        </w:rPr>
        <w:t>version</w:t>
      </w:r>
      <w:r w:rsidRPr="00500CDC">
        <w:rPr>
          <w:b/>
        </w:rPr>
        <w:t>\</w:t>
      </w:r>
      <w:proofErr w:type="spellStart"/>
      <w:r w:rsidRPr="00500CDC">
        <w:rPr>
          <w:b/>
        </w:rPr>
        <w:t>prefs</w:t>
      </w:r>
      <w:proofErr w:type="spellEnd"/>
      <w:r w:rsidRPr="00500CDC">
        <w:rPr>
          <w:b/>
        </w:rPr>
        <w:t>\</w:t>
      </w:r>
      <w:r w:rsidRPr="00500CDC">
        <w:rPr>
          <w:b/>
          <w:color w:val="FF0000"/>
        </w:rPr>
        <w:t>icons</w:t>
      </w:r>
    </w:p>
    <w:p w:rsidR="00500CDC" w:rsidRDefault="00500CDC" w:rsidP="00500CDC"/>
    <w:p w:rsidR="00500CDC" w:rsidRDefault="00500CDC" w:rsidP="00500CDC">
      <w:r>
        <w:t xml:space="preserve">3) Copy the </w:t>
      </w:r>
      <w:r w:rsidRPr="007E07CF">
        <w:rPr>
          <w:b/>
          <w:color w:val="0000FF"/>
        </w:rPr>
        <w:t>shelf_</w:t>
      </w:r>
      <w:r w:rsidR="00795BE7">
        <w:rPr>
          <w:b/>
          <w:color w:val="0000FF"/>
        </w:rPr>
        <w:t>BasicGuy</w:t>
      </w:r>
      <w:r w:rsidR="007E07CF">
        <w:rPr>
          <w:b/>
          <w:color w:val="0000FF"/>
        </w:rPr>
        <w:t>.mel</w:t>
      </w:r>
      <w:r>
        <w:t xml:space="preserve"> to:</w:t>
      </w:r>
    </w:p>
    <w:p w:rsidR="00500CDC" w:rsidRPr="00500CDC" w:rsidRDefault="00500CDC" w:rsidP="00500CDC">
      <w:pPr>
        <w:rPr>
          <w:b/>
        </w:rPr>
      </w:pPr>
      <w:r>
        <w:t xml:space="preserve">    </w:t>
      </w:r>
      <w:r w:rsidRPr="00500CDC">
        <w:rPr>
          <w:b/>
        </w:rPr>
        <w:t>C:\Documents and Settings\</w:t>
      </w:r>
      <w:r w:rsidRPr="00F46D19">
        <w:rPr>
          <w:b/>
          <w:color w:val="00B050"/>
        </w:rPr>
        <w:t>us</w:t>
      </w:r>
      <w:r w:rsidR="007E07CF" w:rsidRPr="00F46D19">
        <w:rPr>
          <w:b/>
          <w:color w:val="00B050"/>
        </w:rPr>
        <w:t>e</w:t>
      </w:r>
      <w:r w:rsidRPr="00F46D19">
        <w:rPr>
          <w:b/>
          <w:color w:val="00B050"/>
        </w:rPr>
        <w:t>r</w:t>
      </w:r>
      <w:r w:rsidRPr="00500CDC">
        <w:rPr>
          <w:b/>
        </w:rPr>
        <w:t>\Documents\</w:t>
      </w:r>
      <w:proofErr w:type="spellStart"/>
      <w:r w:rsidRPr="00500CDC">
        <w:rPr>
          <w:b/>
        </w:rPr>
        <w:t>maya</w:t>
      </w:r>
      <w:proofErr w:type="spellEnd"/>
      <w:r w:rsidRPr="00500CDC">
        <w:rPr>
          <w:b/>
        </w:rPr>
        <w:t>\</w:t>
      </w:r>
      <w:r w:rsidR="00355473" w:rsidRPr="00F46D19">
        <w:rPr>
          <w:b/>
          <w:color w:val="00B050"/>
        </w:rPr>
        <w:t>version</w:t>
      </w:r>
      <w:r w:rsidRPr="00500CDC">
        <w:rPr>
          <w:b/>
        </w:rPr>
        <w:t>\</w:t>
      </w:r>
      <w:proofErr w:type="spellStart"/>
      <w:r w:rsidRPr="00500CDC">
        <w:rPr>
          <w:b/>
        </w:rPr>
        <w:t>prefs</w:t>
      </w:r>
      <w:proofErr w:type="spellEnd"/>
      <w:r w:rsidRPr="00500CDC">
        <w:rPr>
          <w:b/>
        </w:rPr>
        <w:t>\</w:t>
      </w:r>
      <w:r w:rsidRPr="00500CDC">
        <w:rPr>
          <w:b/>
          <w:color w:val="FF0000"/>
        </w:rPr>
        <w:t>shelves</w:t>
      </w:r>
    </w:p>
    <w:p w:rsidR="00500CDC" w:rsidRDefault="00500CDC" w:rsidP="00500CDC">
      <w:r>
        <w:t>________________________________________________________________________</w:t>
      </w:r>
    </w:p>
    <w:p w:rsidR="00500CDC" w:rsidRDefault="00500CDC" w:rsidP="00500CDC"/>
    <w:p w:rsidR="00500CDC" w:rsidRPr="00C719C9" w:rsidRDefault="00E536E1" w:rsidP="00500CDC">
      <w:pPr>
        <w:rPr>
          <w:b/>
          <w:u w:val="single"/>
        </w:rPr>
      </w:pPr>
      <w:r w:rsidRPr="00E536E1">
        <w:rPr>
          <w:b/>
          <w:u w:val="single"/>
        </w:rPr>
        <w:t>Features:</w:t>
      </w:r>
    </w:p>
    <w:p w:rsidR="00737FE7" w:rsidRDefault="00A51237" w:rsidP="004E602B">
      <w:pPr>
        <w:numPr>
          <w:ilvl w:val="0"/>
          <w:numId w:val="1"/>
        </w:numPr>
      </w:pPr>
      <w:proofErr w:type="spellStart"/>
      <w:r>
        <w:t>F</w:t>
      </w:r>
      <w:r w:rsidR="00E536E1">
        <w:t>k</w:t>
      </w:r>
      <w:proofErr w:type="spellEnd"/>
      <w:r>
        <w:t xml:space="preserve">/sort of </w:t>
      </w:r>
      <w:proofErr w:type="spellStart"/>
      <w:r>
        <w:t>ik</w:t>
      </w:r>
      <w:proofErr w:type="spellEnd"/>
      <w:r w:rsidR="00E536E1">
        <w:t xml:space="preserve"> spine</w:t>
      </w:r>
    </w:p>
    <w:p w:rsidR="00737FE7" w:rsidRDefault="00E536E1" w:rsidP="004E602B">
      <w:pPr>
        <w:numPr>
          <w:ilvl w:val="0"/>
          <w:numId w:val="1"/>
        </w:numPr>
      </w:pPr>
      <w:proofErr w:type="spellStart"/>
      <w:r>
        <w:t>fk</w:t>
      </w:r>
      <w:proofErr w:type="spellEnd"/>
      <w:r>
        <w:t xml:space="preserve"> / </w:t>
      </w:r>
      <w:proofErr w:type="spellStart"/>
      <w:r>
        <w:t>ik</w:t>
      </w:r>
      <w:proofErr w:type="spellEnd"/>
      <w:r>
        <w:t xml:space="preserve"> Arm and Legs</w:t>
      </w:r>
    </w:p>
    <w:p w:rsidR="00E536E1" w:rsidRDefault="00E536E1" w:rsidP="00E536E1">
      <w:pPr>
        <w:numPr>
          <w:ilvl w:val="0"/>
          <w:numId w:val="1"/>
        </w:numPr>
      </w:pPr>
      <w:proofErr w:type="spellStart"/>
      <w:r>
        <w:t>fk</w:t>
      </w:r>
      <w:proofErr w:type="spellEnd"/>
      <w:r>
        <w:t xml:space="preserve"> / </w:t>
      </w:r>
      <w:proofErr w:type="spellStart"/>
      <w:r>
        <w:t>ik</w:t>
      </w:r>
      <w:proofErr w:type="spellEnd"/>
      <w:r>
        <w:t xml:space="preserve"> matching on the arms</w:t>
      </w:r>
      <w:r w:rsidR="00D037A2">
        <w:t xml:space="preserve"> and on the legs</w:t>
      </w:r>
    </w:p>
    <w:p w:rsidR="00A34829" w:rsidRDefault="00E536E1" w:rsidP="004E602B">
      <w:pPr>
        <w:numPr>
          <w:ilvl w:val="1"/>
          <w:numId w:val="1"/>
        </w:numPr>
      </w:pPr>
      <w:r>
        <w:t xml:space="preserve">This will match the position of the </w:t>
      </w:r>
      <w:proofErr w:type="spellStart"/>
      <w:r>
        <w:t>fk</w:t>
      </w:r>
      <w:proofErr w:type="spellEnd"/>
      <w:r>
        <w:t xml:space="preserve"> controls to the </w:t>
      </w:r>
      <w:proofErr w:type="spellStart"/>
      <w:r>
        <w:t>ik</w:t>
      </w:r>
      <w:proofErr w:type="spellEnd"/>
      <w:r>
        <w:t xml:space="preserve"> arm and vice versa</w:t>
      </w:r>
    </w:p>
    <w:p w:rsidR="00E536E1" w:rsidRDefault="007E07CF" w:rsidP="00E536E1">
      <w:pPr>
        <w:numPr>
          <w:ilvl w:val="0"/>
          <w:numId w:val="1"/>
        </w:numPr>
      </w:pPr>
      <w:proofErr w:type="spellStart"/>
      <w:r>
        <w:t>f</w:t>
      </w:r>
      <w:r w:rsidR="00E536E1">
        <w:t>k</w:t>
      </w:r>
      <w:proofErr w:type="spellEnd"/>
      <w:r>
        <w:t xml:space="preserve"> / </w:t>
      </w:r>
      <w:proofErr w:type="spellStart"/>
      <w:r>
        <w:t>ik</w:t>
      </w:r>
      <w:proofErr w:type="spellEnd"/>
      <w:r w:rsidR="00E536E1">
        <w:t xml:space="preserve"> matching on the legs</w:t>
      </w:r>
    </w:p>
    <w:p w:rsidR="00A34829" w:rsidRDefault="00E536E1" w:rsidP="004E602B">
      <w:pPr>
        <w:numPr>
          <w:ilvl w:val="1"/>
          <w:numId w:val="1"/>
        </w:numPr>
      </w:pPr>
      <w:r>
        <w:t xml:space="preserve">This will match the location of the </w:t>
      </w:r>
      <w:proofErr w:type="spellStart"/>
      <w:r>
        <w:t>fk</w:t>
      </w:r>
      <w:proofErr w:type="spellEnd"/>
      <w:r>
        <w:t xml:space="preserve"> controls to the </w:t>
      </w:r>
      <w:proofErr w:type="spellStart"/>
      <w:r>
        <w:t>ik</w:t>
      </w:r>
      <w:proofErr w:type="spellEnd"/>
      <w:r>
        <w:t xml:space="preserve"> leg</w:t>
      </w:r>
    </w:p>
    <w:p w:rsidR="00E536E1" w:rsidRDefault="00E536E1" w:rsidP="00E536E1">
      <w:pPr>
        <w:numPr>
          <w:ilvl w:val="0"/>
          <w:numId w:val="1"/>
        </w:numPr>
      </w:pPr>
      <w:r>
        <w:t>Stretchy Arms, Legs, Spine</w:t>
      </w:r>
      <w:r w:rsidR="00D037A2">
        <w:t>, Head</w:t>
      </w:r>
    </w:p>
    <w:p w:rsidR="00A34829" w:rsidRDefault="00E536E1" w:rsidP="004E602B">
      <w:pPr>
        <w:numPr>
          <w:ilvl w:val="1"/>
          <w:numId w:val="1"/>
        </w:numPr>
      </w:pPr>
      <w:r>
        <w:t>The body parts retain their volume during scaling as well.</w:t>
      </w:r>
    </w:p>
    <w:p w:rsidR="00737FE7" w:rsidRDefault="00737FE7" w:rsidP="00737FE7">
      <w:pPr>
        <w:numPr>
          <w:ilvl w:val="0"/>
          <w:numId w:val="1"/>
        </w:numPr>
      </w:pPr>
      <w:r>
        <w:t>Graphical User Interface (GUI)</w:t>
      </w:r>
    </w:p>
    <w:p w:rsidR="00737FE7" w:rsidRDefault="00737FE7" w:rsidP="00737FE7">
      <w:pPr>
        <w:numPr>
          <w:ilvl w:val="1"/>
          <w:numId w:val="1"/>
        </w:numPr>
      </w:pPr>
      <w:r>
        <w:t xml:space="preserve">Here is where you will find buttons for turning on and off the rig controls and also a section for controlling the </w:t>
      </w:r>
      <w:proofErr w:type="spellStart"/>
      <w:r>
        <w:t>fk</w:t>
      </w:r>
      <w:proofErr w:type="spellEnd"/>
      <w:r>
        <w:t>/</w:t>
      </w:r>
      <w:proofErr w:type="spellStart"/>
      <w:r>
        <w:t>ik</w:t>
      </w:r>
      <w:proofErr w:type="spellEnd"/>
      <w:r>
        <w:t xml:space="preserve"> matching</w:t>
      </w:r>
    </w:p>
    <w:p w:rsidR="00203C9E" w:rsidRDefault="00737FE7" w:rsidP="004E602B">
      <w:pPr>
        <w:numPr>
          <w:ilvl w:val="1"/>
          <w:numId w:val="1"/>
        </w:numPr>
      </w:pPr>
      <w:r>
        <w:t>There is also a button for selecting all of the controls for easy keying</w:t>
      </w:r>
    </w:p>
    <w:p w:rsidR="00203C9E" w:rsidRDefault="00203C9E" w:rsidP="00203C9E">
      <w:pPr>
        <w:numPr>
          <w:ilvl w:val="0"/>
          <w:numId w:val="1"/>
        </w:numPr>
      </w:pPr>
      <w:proofErr w:type="spellStart"/>
      <w:r>
        <w:t>Spaceswitching</w:t>
      </w:r>
      <w:proofErr w:type="spellEnd"/>
    </w:p>
    <w:p w:rsidR="00203C9E" w:rsidRDefault="00203C9E" w:rsidP="00203C9E">
      <w:pPr>
        <w:numPr>
          <w:ilvl w:val="1"/>
          <w:numId w:val="1"/>
        </w:numPr>
      </w:pPr>
      <w:r>
        <w:t xml:space="preserve">Some controls have the ability to switch </w:t>
      </w:r>
      <w:r w:rsidR="00C3794A">
        <w:t xml:space="preserve">between </w:t>
      </w:r>
      <w:r>
        <w:t>“parents”</w:t>
      </w:r>
      <w:r w:rsidR="00C3794A">
        <w:t>.</w:t>
      </w:r>
    </w:p>
    <w:p w:rsidR="00E402F1" w:rsidRDefault="00203C9E" w:rsidP="004E602B">
      <w:pPr>
        <w:numPr>
          <w:ilvl w:val="2"/>
          <w:numId w:val="1"/>
        </w:numPr>
      </w:pPr>
      <w:r>
        <w:t>Ex</w:t>
      </w:r>
      <w:r w:rsidR="00C3794A">
        <w:t>ample:</w:t>
      </w:r>
      <w:r>
        <w:t xml:space="preserve"> The head can follow the neck control, the chest control, the root control, or the world control</w:t>
      </w:r>
    </w:p>
    <w:p w:rsidR="00E402F1" w:rsidRDefault="00ED4280" w:rsidP="00E402F1">
      <w:pPr>
        <w:numPr>
          <w:ilvl w:val="0"/>
          <w:numId w:val="1"/>
        </w:numPr>
      </w:pPr>
      <w:r>
        <w:t>Global scale</w:t>
      </w:r>
    </w:p>
    <w:p w:rsidR="00D66063" w:rsidRDefault="00ED4280" w:rsidP="004E602B">
      <w:pPr>
        <w:numPr>
          <w:ilvl w:val="1"/>
          <w:numId w:val="1"/>
        </w:numPr>
      </w:pPr>
      <w:r>
        <w:t xml:space="preserve">You can scale </w:t>
      </w:r>
      <w:r w:rsidR="00795BE7">
        <w:t>Basic Guy</w:t>
      </w:r>
      <w:r>
        <w:t xml:space="preserve"> to your scene. </w:t>
      </w:r>
    </w:p>
    <w:p w:rsidR="00ED4280" w:rsidRDefault="007C3F29" w:rsidP="00ED4280">
      <w:pPr>
        <w:numPr>
          <w:ilvl w:val="0"/>
          <w:numId w:val="1"/>
        </w:numPr>
      </w:pPr>
      <w:r>
        <w:t xml:space="preserve">Jason </w:t>
      </w:r>
      <w:proofErr w:type="spellStart"/>
      <w:r>
        <w:t>Osipa</w:t>
      </w:r>
      <w:proofErr w:type="spellEnd"/>
      <w:r>
        <w:t xml:space="preserve"> style face rig</w:t>
      </w:r>
    </w:p>
    <w:p w:rsidR="00683D41" w:rsidRDefault="00683D41" w:rsidP="00683D41"/>
    <w:p w:rsidR="00A51237" w:rsidRPr="00683D41" w:rsidRDefault="00683D41" w:rsidP="00683D41">
      <w:pPr>
        <w:rPr>
          <w:b/>
          <w:u w:val="single"/>
        </w:rPr>
      </w:pPr>
      <w:r w:rsidRPr="00683D41">
        <w:rPr>
          <w:b/>
          <w:u w:val="single"/>
        </w:rPr>
        <w:t>Version History:</w:t>
      </w:r>
    </w:p>
    <w:p w:rsidR="00500CDC" w:rsidRDefault="00795BE7" w:rsidP="00683D41">
      <w:pPr>
        <w:numPr>
          <w:ilvl w:val="0"/>
          <w:numId w:val="3"/>
        </w:numPr>
      </w:pPr>
      <w:r>
        <w:t>V3</w:t>
      </w:r>
      <w:r w:rsidR="00683D41">
        <w:t>.0</w:t>
      </w:r>
      <w:r>
        <w:t>.0</w:t>
      </w:r>
      <w:r w:rsidR="00683D41">
        <w:t xml:space="preserve">: Initial </w:t>
      </w:r>
      <w:r>
        <w:t>re-r</w:t>
      </w:r>
      <w:r w:rsidR="00683D41">
        <w:t>elease</w:t>
      </w:r>
    </w:p>
    <w:p w:rsidR="004E602B" w:rsidRDefault="004E602B" w:rsidP="00683D41">
      <w:pPr>
        <w:numPr>
          <w:ilvl w:val="0"/>
          <w:numId w:val="3"/>
        </w:numPr>
      </w:pPr>
      <w:r>
        <w:t>V3.0.1: added the ability to shift the face rig to the left or right of the character’s head (select the ring around all the facial controls or “</w:t>
      </w:r>
      <w:proofErr w:type="spellStart"/>
      <w:r>
        <w:t>BG_FaceControlRig</w:t>
      </w:r>
      <w:proofErr w:type="spellEnd"/>
      <w:r>
        <w:t>” and the attribute is called “</w:t>
      </w:r>
      <w:proofErr w:type="spellStart"/>
      <w:r>
        <w:t>RigShift</w:t>
      </w:r>
      <w:proofErr w:type="spellEnd"/>
      <w:r>
        <w:t>”)</w:t>
      </w:r>
    </w:p>
    <w:p w:rsidR="004E602B" w:rsidRDefault="004E602B" w:rsidP="004E602B">
      <w:pPr>
        <w:ind w:left="720"/>
      </w:pPr>
    </w:p>
    <w:p w:rsidR="004E602B" w:rsidRPr="004E602B" w:rsidRDefault="004E602B" w:rsidP="004E602B">
      <w:pPr>
        <w:rPr>
          <w:b/>
          <w:u w:val="single"/>
        </w:rPr>
      </w:pPr>
      <w:r w:rsidRPr="004E602B">
        <w:rPr>
          <w:b/>
          <w:u w:val="single"/>
        </w:rPr>
        <w:t>Known Limitations:</w:t>
      </w:r>
    </w:p>
    <w:p w:rsidR="004E602B" w:rsidRDefault="004E602B" w:rsidP="004E602B">
      <w:pPr>
        <w:pStyle w:val="ListParagraph"/>
        <w:numPr>
          <w:ilvl w:val="0"/>
          <w:numId w:val="4"/>
        </w:numPr>
      </w:pPr>
      <w:r>
        <w:t xml:space="preserve">You </w:t>
      </w:r>
      <w:r w:rsidRPr="0024312F">
        <w:rPr>
          <w:u w:val="single"/>
        </w:rPr>
        <w:t>cannot</w:t>
      </w:r>
      <w:r>
        <w:t xml:space="preserve"> change the name of the controls and have the </w:t>
      </w:r>
      <w:proofErr w:type="spellStart"/>
      <w:r>
        <w:t>fk</w:t>
      </w:r>
      <w:proofErr w:type="spellEnd"/>
      <w:r>
        <w:t>/</w:t>
      </w:r>
      <w:proofErr w:type="spellStart"/>
      <w:r>
        <w:t>ik</w:t>
      </w:r>
      <w:proofErr w:type="spellEnd"/>
      <w:r>
        <w:t xml:space="preserve"> matching work (i.e. reference the file). </w:t>
      </w:r>
    </w:p>
    <w:p w:rsidR="006D7834" w:rsidRDefault="006D7834" w:rsidP="004E602B">
      <w:pPr>
        <w:pStyle w:val="ListParagraph"/>
        <w:numPr>
          <w:ilvl w:val="0"/>
          <w:numId w:val="4"/>
        </w:numPr>
      </w:pPr>
      <w:r>
        <w:t>Settings work best when set to “</w:t>
      </w:r>
      <w:r w:rsidRPr="006D7834">
        <w:rPr>
          <w:b/>
        </w:rPr>
        <w:t>centimeter</w:t>
      </w:r>
      <w:r>
        <w:t>”</w:t>
      </w:r>
    </w:p>
    <w:p w:rsidR="00795BE7" w:rsidRDefault="00795BE7" w:rsidP="00795BE7"/>
    <w:p w:rsidR="00795BE7" w:rsidRPr="00795BE7" w:rsidRDefault="00795BE7" w:rsidP="00795BE7">
      <w:pPr>
        <w:rPr>
          <w:b/>
          <w:u w:val="single"/>
        </w:rPr>
      </w:pPr>
      <w:r w:rsidRPr="00795BE7">
        <w:rPr>
          <w:b/>
          <w:u w:val="single"/>
        </w:rPr>
        <w:t>Video Overview:</w:t>
      </w:r>
    </w:p>
    <w:p w:rsidR="00795BE7" w:rsidRDefault="007F38EF" w:rsidP="00795BE7">
      <w:hyperlink r:id="rId5" w:history="1">
        <w:r w:rsidR="001D471F">
          <w:rPr>
            <w:rStyle w:val="Hyperlink"/>
          </w:rPr>
          <w:t>http://www.timoberlander.com/Tutorials/BasicGuy_v3_overview.mov</w:t>
        </w:r>
      </w:hyperlink>
    </w:p>
    <w:p w:rsidR="001D471F" w:rsidRDefault="001D471F" w:rsidP="00795BE7"/>
    <w:p w:rsidR="00671191" w:rsidRPr="00C61D57" w:rsidRDefault="00500CDC" w:rsidP="006E4048">
      <w:pPr>
        <w:jc w:val="center"/>
        <w:rPr>
          <w:b/>
        </w:rPr>
      </w:pPr>
      <w:r w:rsidRPr="00C61D57">
        <w:rPr>
          <w:b/>
        </w:rPr>
        <w:t>www.timoberlander.com</w:t>
      </w:r>
    </w:p>
    <w:sectPr w:rsidR="00671191" w:rsidRPr="00C61D57" w:rsidSect="00E24760">
      <w:pgSz w:w="12240" w:h="15840"/>
      <w:pgMar w:top="360" w:right="1800" w:bottom="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2304A5"/>
    <w:multiLevelType w:val="hybridMultilevel"/>
    <w:tmpl w:val="0E345CD6"/>
    <w:lvl w:ilvl="0" w:tplc="DB10811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239548B"/>
    <w:multiLevelType w:val="hybridMultilevel"/>
    <w:tmpl w:val="2E9C6602"/>
    <w:lvl w:ilvl="0" w:tplc="E7A414B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B3F7594"/>
    <w:multiLevelType w:val="hybridMultilevel"/>
    <w:tmpl w:val="5AFE5B40"/>
    <w:lvl w:ilvl="0" w:tplc="0276D17E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">
    <w:nsid w:val="7D7C3EB7"/>
    <w:multiLevelType w:val="hybridMultilevel"/>
    <w:tmpl w:val="2A729F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characterSpacingControl w:val="doNotCompress"/>
  <w:compat/>
  <w:rsids>
    <w:rsidRoot w:val="00500CDC"/>
    <w:rsid w:val="00160E90"/>
    <w:rsid w:val="001D471F"/>
    <w:rsid w:val="001D74EB"/>
    <w:rsid w:val="00203C9E"/>
    <w:rsid w:val="0024312F"/>
    <w:rsid w:val="002F22BE"/>
    <w:rsid w:val="00355473"/>
    <w:rsid w:val="00370ADE"/>
    <w:rsid w:val="004E602B"/>
    <w:rsid w:val="00500CDC"/>
    <w:rsid w:val="00671191"/>
    <w:rsid w:val="00683D41"/>
    <w:rsid w:val="006D7834"/>
    <w:rsid w:val="006E4048"/>
    <w:rsid w:val="007038D0"/>
    <w:rsid w:val="00737FE7"/>
    <w:rsid w:val="00795BE7"/>
    <w:rsid w:val="007C3F29"/>
    <w:rsid w:val="007E07CF"/>
    <w:rsid w:val="007F38EF"/>
    <w:rsid w:val="00A030E4"/>
    <w:rsid w:val="00A34829"/>
    <w:rsid w:val="00A51237"/>
    <w:rsid w:val="00A56824"/>
    <w:rsid w:val="00C3794A"/>
    <w:rsid w:val="00C61D57"/>
    <w:rsid w:val="00C719C9"/>
    <w:rsid w:val="00D037A2"/>
    <w:rsid w:val="00D66063"/>
    <w:rsid w:val="00E24760"/>
    <w:rsid w:val="00E402F1"/>
    <w:rsid w:val="00E536E1"/>
    <w:rsid w:val="00ED4280"/>
    <w:rsid w:val="00F46D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030E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D471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E60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timoberlander.com/Tutorials/BasicGuy_v3_overview.mov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EEEDE6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whatever</Company>
  <LinksUpToDate>false</LinksUpToDate>
  <CharactersWithSpaces>2036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MeThatsWho</dc:creator>
  <cp:keywords/>
  <cp:lastModifiedBy>OberlanderT</cp:lastModifiedBy>
  <cp:revision>16</cp:revision>
  <dcterms:created xsi:type="dcterms:W3CDTF">2008-07-09T16:14:00Z</dcterms:created>
  <dcterms:modified xsi:type="dcterms:W3CDTF">2008-07-13T18:36:00Z</dcterms:modified>
</cp:coreProperties>
</file>